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396"/>
        <w:gridCol w:w="1271"/>
        <w:gridCol w:w="1253"/>
        <w:gridCol w:w="839"/>
        <w:gridCol w:w="980"/>
        <w:gridCol w:w="1263"/>
        <w:gridCol w:w="1542"/>
        <w:gridCol w:w="982"/>
        <w:gridCol w:w="1400"/>
        <w:gridCol w:w="2099"/>
      </w:tblGrid>
      <w:tr w:rsidR="001C3723" w:rsidRPr="00704F40" w:rsidTr="001C3723">
        <w:trPr>
          <w:trHeight w:val="352"/>
        </w:trPr>
        <w:tc>
          <w:tcPr>
            <w:tcW w:w="14730" w:type="dxa"/>
            <w:gridSpan w:val="11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1C3723">
              <w:rPr>
                <w:b/>
                <w:spacing w:val="-5"/>
              </w:rPr>
              <w:t>Сведения 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 за период с 1 января 2018 года по 31 декабря 2018 года Сельское поселение</w:t>
            </w:r>
            <w:r>
              <w:rPr>
                <w:b/>
                <w:spacing w:val="-5"/>
              </w:rPr>
              <w:t xml:space="preserve"> </w:t>
            </w:r>
            <w:bookmarkStart w:id="0" w:name="_GoBack"/>
            <w:proofErr w:type="spellStart"/>
            <w:r w:rsidRPr="00704F40">
              <w:rPr>
                <w:b/>
                <w:spacing w:val="-5"/>
              </w:rPr>
              <w:t>Сторожевской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  <w:bookmarkEnd w:id="0"/>
          </w:p>
        </w:tc>
      </w:tr>
      <w:tr w:rsidR="001C3723" w:rsidRPr="00704F40" w:rsidTr="001C3723">
        <w:trPr>
          <w:trHeight w:val="284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Карпова Римма Константиновна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Сторожевской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3 376 080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3000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Приобретение квартиры в 2018 году за счет дохода от продажи имущества и кредитных средства</w:t>
            </w:r>
          </w:p>
        </w:tc>
      </w:tr>
      <w:tr w:rsidR="001C3723" w:rsidRPr="00704F40" w:rsidTr="001C3723">
        <w:trPr>
          <w:trHeight w:val="1757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участок, предоставленный из земель с/х назначения, доля в праве 58000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3204200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277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участок, предоставленный из земель с/х назначения, доля в праве 1/33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1229700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214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66,1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267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38,8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349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Бурых Сергей Михайлович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187 488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2200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794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75,4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267"/>
        </w:trPr>
        <w:tc>
          <w:tcPr>
            <w:tcW w:w="1554" w:type="dxa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322 986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75,4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Citroen C4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345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Жданов Александр Вячеславович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</w:t>
            </w:r>
            <w:r w:rsidRPr="00704F40">
              <w:rPr>
                <w:spacing w:val="-5"/>
              </w:rPr>
              <w:lastRenderedPageBreak/>
              <w:t>ого района, 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397 255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2900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Volkswagen Polo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328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3100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233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45,1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222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12,2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137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291 034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2900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119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45,1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137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2900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127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45,1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343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2900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76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45,1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360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Жданова Валентина Владимировна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351 156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3200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784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93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184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228 234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Автомобиль ВАЗ 2111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3200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265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93,0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377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Кабанова Людмила Викторовна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311 800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1210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423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ЛПХ, доля в </w:t>
            </w:r>
            <w:r w:rsidRPr="00704F40">
              <w:rPr>
                <w:spacing w:val="-5"/>
              </w:rPr>
              <w:lastRenderedPageBreak/>
              <w:t>праве 1/2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lastRenderedPageBreak/>
              <w:t>3100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339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53,3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190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345 682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1210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proofErr w:type="spellStart"/>
            <w:r w:rsidRPr="00704F40">
              <w:rPr>
                <w:lang w:val="en-US"/>
              </w:rPr>
              <w:t>Chevralet</w:t>
            </w:r>
            <w:proofErr w:type="spellEnd"/>
            <w:r w:rsidRPr="00704F40">
              <w:rPr>
                <w:lang w:val="en-US"/>
              </w:rPr>
              <w:t xml:space="preserve"> </w:t>
            </w:r>
            <w:proofErr w:type="spellStart"/>
            <w:r w:rsidRPr="00704F40">
              <w:rPr>
                <w:lang w:val="en-US"/>
              </w:rPr>
              <w:t>Lacetti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148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3100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233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53,3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338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3100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341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53,3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307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Калягина Надежда Николаевна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359 340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из земель с/х назначения, доля в праве 60505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3690800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836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83,7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148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95 896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Автомобиль ГАЗ 3110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108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83,7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582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lastRenderedPageBreak/>
              <w:t>Каптенок</w:t>
            </w:r>
            <w:proofErr w:type="spellEnd"/>
            <w:r w:rsidRPr="00704F40">
              <w:rPr>
                <w:spacing w:val="-5"/>
              </w:rPr>
              <w:t xml:space="preserve"> Андрей Геннадьевич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101 678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1900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Трактор МТЗ-80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561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50,9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624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Каширских Галина Николаевна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389 998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многоквартирным домом, доля в праве 1/4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1789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519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76,2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285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многоквартирным домом, доля в праве 1/4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1789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Трактор МТЗ-80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169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76,2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451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Килейникова</w:t>
            </w:r>
            <w:proofErr w:type="spellEnd"/>
            <w:r w:rsidRPr="00704F40">
              <w:rPr>
                <w:spacing w:val="-5"/>
              </w:rPr>
              <w:t xml:space="preserve"> Людмила Ивановна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597 585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2/3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4997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688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2/3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87,3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158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 xml:space="preserve">Коровина Наталья </w:t>
            </w:r>
            <w:r w:rsidRPr="00704F40">
              <w:rPr>
                <w:spacing w:val="-5"/>
              </w:rPr>
              <w:lastRenderedPageBreak/>
              <w:t>Ивановна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lastRenderedPageBreak/>
              <w:t xml:space="preserve">Депутат Совета </w:t>
            </w:r>
            <w:r w:rsidRPr="00704F40">
              <w:rPr>
                <w:spacing w:val="-5"/>
              </w:rPr>
              <w:lastRenderedPageBreak/>
              <w:t>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239 153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Квартира, доля в праве </w:t>
            </w:r>
            <w:r w:rsidRPr="00704F40">
              <w:rPr>
                <w:spacing w:val="-5"/>
              </w:rPr>
              <w:lastRenderedPageBreak/>
              <w:t>1/9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lastRenderedPageBreak/>
              <w:t>63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17000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981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65,5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137"/>
        </w:trPr>
        <w:tc>
          <w:tcPr>
            <w:tcW w:w="1554" w:type="dxa"/>
            <w:vMerge w:val="restart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70 022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17000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C3723" w:rsidRPr="00704F40" w:rsidTr="001C3723">
        <w:trPr>
          <w:trHeight w:val="127"/>
        </w:trPr>
        <w:tc>
          <w:tcPr>
            <w:tcW w:w="1554" w:type="dxa"/>
            <w:vMerge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65,5</w:t>
            </w: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267"/>
        </w:trPr>
        <w:tc>
          <w:tcPr>
            <w:tcW w:w="1554" w:type="dxa"/>
            <w:shd w:val="clear" w:color="auto" w:fill="auto"/>
          </w:tcPr>
          <w:p w:rsidR="001C3723" w:rsidRPr="00704F40" w:rsidRDefault="001C372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Самойлов Сергей Николаевич</w:t>
            </w:r>
          </w:p>
        </w:tc>
        <w:tc>
          <w:tcPr>
            <w:tcW w:w="1412" w:type="dxa"/>
          </w:tcPr>
          <w:p w:rsidR="001C3723" w:rsidRPr="00704F40" w:rsidRDefault="001C3723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18 854</w:t>
            </w:r>
          </w:p>
        </w:tc>
        <w:tc>
          <w:tcPr>
            <w:tcW w:w="1267" w:type="dxa"/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848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>96,1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LADA </w:t>
            </w:r>
            <w:r w:rsidRPr="00704F40">
              <w:t xml:space="preserve">217130 </w:t>
            </w:r>
            <w:proofErr w:type="spellStart"/>
            <w:r w:rsidRPr="00704F40">
              <w:rPr>
                <w:lang w:val="en-US"/>
              </w:rPr>
              <w:t>Priora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C3723" w:rsidRPr="00704F40" w:rsidRDefault="001C3723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shd w:val="clear" w:color="auto" w:fill="auto"/>
          </w:tcPr>
          <w:p w:rsidR="001C3723" w:rsidRPr="00704F40" w:rsidRDefault="001C3723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C3723" w:rsidRPr="00704F40" w:rsidTr="001C3723">
        <w:trPr>
          <w:trHeight w:val="188"/>
        </w:trPr>
        <w:tc>
          <w:tcPr>
            <w:tcW w:w="14730" w:type="dxa"/>
            <w:gridSpan w:val="11"/>
            <w:shd w:val="clear" w:color="auto" w:fill="auto"/>
          </w:tcPr>
          <w:p w:rsidR="001C3723" w:rsidRPr="00704F40" w:rsidRDefault="001C372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441537" w:rsidRPr="001C3723" w:rsidRDefault="00441537" w:rsidP="001C3723"/>
    <w:sectPr w:rsidR="00441537" w:rsidRPr="001C3723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0501E5"/>
    <w:rsid w:val="001C3723"/>
    <w:rsid w:val="003B30EA"/>
    <w:rsid w:val="003D7EF1"/>
    <w:rsid w:val="00441537"/>
    <w:rsid w:val="008828D5"/>
    <w:rsid w:val="00900CD0"/>
    <w:rsid w:val="00CF5B05"/>
    <w:rsid w:val="00E91C0C"/>
    <w:rsid w:val="00F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635</Words>
  <Characters>3624</Characters>
  <Application>Microsoft Office Word</Application>
  <DocSecurity>0</DocSecurity>
  <Lines>30</Lines>
  <Paragraphs>8</Paragraphs>
  <ScaleCrop>false</ScaleCrop>
  <Company>diakov.net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2019-05-23T07:03:00Z</dcterms:created>
  <dcterms:modified xsi:type="dcterms:W3CDTF">2019-05-23T13:39:00Z</dcterms:modified>
</cp:coreProperties>
</file>